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1630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HANDS ACROSS THE BORDER</w:t>
      </w:r>
    </w:p>
    <w:p w14:paraId="43210083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OES INTERNATIONAL EXCHANGE</w:t>
      </w:r>
    </w:p>
    <w:p w14:paraId="641D6998" w14:textId="77777777" w:rsidR="00874659" w:rsidRDefault="00000000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“NORTHERN LIGHTS GOLD RUSH TRAIL’’</w:t>
      </w:r>
    </w:p>
    <w:p w14:paraId="5768DB69" w14:textId="77777777" w:rsidR="00874659" w:rsidRDefault="00874659">
      <w:pPr>
        <w:jc w:val="center"/>
        <w:rPr>
          <w:rFonts w:hint="eastAsia"/>
          <w:sz w:val="28"/>
          <w:szCs w:val="28"/>
        </w:rPr>
      </w:pPr>
    </w:p>
    <w:p w14:paraId="6CB63A43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May 3, 2025</w:t>
      </w:r>
    </w:p>
    <w:p w14:paraId="25E6047E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Penticton Lakeside Resort</w:t>
      </w:r>
    </w:p>
    <w:p w14:paraId="04471BD6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&amp;Conference Centre</w:t>
      </w:r>
    </w:p>
    <w:p w14:paraId="37038DDA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21 Lakeshore Dr. W.</w:t>
      </w:r>
    </w:p>
    <w:p w14:paraId="1E65A503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Penticton, BC   V2A7M5</w:t>
      </w:r>
    </w:p>
    <w:p w14:paraId="3C781C23" w14:textId="77777777" w:rsidR="00874659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1-800-663-9400</w:t>
      </w:r>
    </w:p>
    <w:p w14:paraId="66DC3F75" w14:textId="77777777" w:rsidR="00874659" w:rsidRDefault="00000000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3D0123C8" wp14:editId="6FC68080">
            <wp:simplePos x="0" y="0"/>
            <wp:positionH relativeFrom="column">
              <wp:posOffset>1553210</wp:posOffset>
            </wp:positionH>
            <wp:positionV relativeFrom="paragraph">
              <wp:posOffset>149225</wp:posOffset>
            </wp:positionV>
            <wp:extent cx="3101975" cy="195389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B560E" w14:textId="77777777" w:rsidR="00874659" w:rsidRDefault="00874659">
      <w:pPr>
        <w:rPr>
          <w:rFonts w:hint="eastAsia"/>
        </w:rPr>
      </w:pPr>
    </w:p>
    <w:p w14:paraId="58A115CD" w14:textId="77777777" w:rsidR="00874659" w:rsidRDefault="00874659">
      <w:pPr>
        <w:rPr>
          <w:rFonts w:hint="eastAsia"/>
        </w:rPr>
      </w:pPr>
    </w:p>
    <w:p w14:paraId="36CE3496" w14:textId="77777777" w:rsidR="00874659" w:rsidRDefault="00874659">
      <w:pPr>
        <w:rPr>
          <w:rFonts w:hint="eastAsia"/>
        </w:rPr>
      </w:pPr>
    </w:p>
    <w:p w14:paraId="1FC4338A" w14:textId="77777777" w:rsidR="00874659" w:rsidRDefault="00874659">
      <w:pPr>
        <w:rPr>
          <w:rFonts w:hint="eastAsia"/>
        </w:rPr>
      </w:pPr>
    </w:p>
    <w:p w14:paraId="44F9EED4" w14:textId="77777777" w:rsidR="00874659" w:rsidRDefault="00874659">
      <w:pPr>
        <w:rPr>
          <w:rFonts w:hint="eastAsia"/>
        </w:rPr>
      </w:pPr>
    </w:p>
    <w:p w14:paraId="434C0F9C" w14:textId="61D5F00E" w:rsidR="00874659" w:rsidRDefault="00874659">
      <w:pPr>
        <w:rPr>
          <w:rFonts w:hint="eastAsia"/>
        </w:rPr>
      </w:pPr>
    </w:p>
    <w:p w14:paraId="57FFB048" w14:textId="60407B33" w:rsidR="00874659" w:rsidRDefault="00874659">
      <w:pPr>
        <w:rPr>
          <w:rFonts w:hint="eastAsia"/>
        </w:rPr>
      </w:pPr>
    </w:p>
    <w:p w14:paraId="071AA77B" w14:textId="4E29B913" w:rsidR="00874659" w:rsidRDefault="00000000">
      <w:pPr>
        <w:rPr>
          <w:rFonts w:hint="eastAsia"/>
        </w:rPr>
      </w:pPr>
      <w:r>
        <w:rPr>
          <w:rFonts w:hint="eastAsia"/>
          <w:noProof/>
        </w:rPr>
        <w:pict w14:anchorId="3F83B003">
          <v:rect id="Text Frame 1" o:spid="_x0000_s1026" style="position:absolute;margin-left:-201.7pt;margin-top:4.55pt;width:192.45pt;height:50.65pt;z-index:251657216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" o:allowincell="f" filled="f" stroked="f" strokeweight="0">
            <v:textbox inset="0,0,0,0">
              <w:txbxContent>
                <w:p w14:paraId="5B4487E2" w14:textId="77777777" w:rsidR="00874659" w:rsidRDefault="00874659">
                  <w:pPr>
                    <w:pStyle w:val="FrameContents"/>
                    <w:rPr>
                      <w:rFonts w:hint="eastAsia"/>
                      <w:color w:val="000000"/>
                    </w:rPr>
                  </w:pPr>
                </w:p>
                <w:p w14:paraId="6F1DC735" w14:textId="77777777" w:rsidR="00874659" w:rsidRDefault="00000000">
                  <w:pPr>
                    <w:pStyle w:val="FrameContents"/>
                    <w:rPr>
                      <w:rFonts w:hint="eastAsia"/>
                    </w:rPr>
                  </w:pPr>
                  <w:r>
                    <w:rPr>
                      <w:color w:val="FFBF00"/>
                    </w:rPr>
                    <w:t xml:space="preserve">       </w:t>
                  </w:r>
                  <w:r>
                    <w:rPr>
                      <w:b/>
                      <w:bCs/>
                      <w:color w:val="FFBF00"/>
                      <w:sz w:val="32"/>
                      <w:szCs w:val="32"/>
                    </w:rPr>
                    <w:t>GOLD RUSH TRAIL</w:t>
                  </w:r>
                </w:p>
                <w:p w14:paraId="647041D9" w14:textId="77777777" w:rsidR="00874659" w:rsidRDefault="00874659">
                  <w:pPr>
                    <w:pStyle w:val="FrameContents"/>
                    <w:rPr>
                      <w:rFonts w:hint="eastAsia"/>
                      <w:color w:val="000000"/>
                    </w:rPr>
                  </w:pPr>
                </w:p>
              </w:txbxContent>
            </v:textbox>
            <w10:wrap type="through" side="largest"/>
          </v:rect>
        </w:pict>
      </w:r>
    </w:p>
    <w:p w14:paraId="2497CDB0" w14:textId="0AA04B92" w:rsidR="00874659" w:rsidRDefault="00874659">
      <w:pPr>
        <w:rPr>
          <w:rFonts w:hint="eastAsia"/>
        </w:rPr>
      </w:pPr>
    </w:p>
    <w:p w14:paraId="6EBA8EA9" w14:textId="4592253B" w:rsidR="00874659" w:rsidRDefault="00874659">
      <w:pPr>
        <w:rPr>
          <w:rFonts w:hint="eastAsia"/>
        </w:rPr>
      </w:pPr>
    </w:p>
    <w:p w14:paraId="05FFCC4E" w14:textId="77777777" w:rsidR="00874659" w:rsidRDefault="00874659">
      <w:pPr>
        <w:rPr>
          <w:rFonts w:hint="eastAsia"/>
        </w:rPr>
      </w:pPr>
    </w:p>
    <w:p w14:paraId="414D76D2" w14:textId="77777777" w:rsidR="00874659" w:rsidRDefault="00874659">
      <w:pPr>
        <w:rPr>
          <w:rFonts w:hint="eastAsia"/>
        </w:rPr>
      </w:pPr>
    </w:p>
    <w:p w14:paraId="53D42FC1" w14:textId="77777777" w:rsidR="00874659" w:rsidRDefault="00000000">
      <w:pPr>
        <w:rPr>
          <w:rFonts w:hint="eastAsia"/>
        </w:rPr>
      </w:pPr>
      <w:r>
        <w:t xml:space="preserve">The Grand Chapters of Alberta, British Columbia &amp; Yukon, Idaho, Oregon, Montana, and Washington will meet for the annual “Hands Across the Border” exchange on May 3, 2025 at the Penticton Lakeside Resort &amp; Conference Centre – 21 Lakeshore </w:t>
      </w:r>
      <w:proofErr w:type="gramStart"/>
      <w:r>
        <w:t>Dr  W</w:t>
      </w:r>
      <w:proofErr w:type="gramEnd"/>
      <w:r>
        <w:t xml:space="preserve"> , Penticton, BC.</w:t>
      </w:r>
    </w:p>
    <w:p w14:paraId="0E38D44F" w14:textId="77777777" w:rsidR="00874659" w:rsidRDefault="00874659">
      <w:pPr>
        <w:rPr>
          <w:rFonts w:hint="eastAsia"/>
        </w:rPr>
      </w:pPr>
    </w:p>
    <w:p w14:paraId="3535A255" w14:textId="77777777" w:rsidR="00874659" w:rsidRDefault="00000000">
      <w:pPr>
        <w:rPr>
          <w:rFonts w:hint="eastAsia"/>
        </w:rPr>
      </w:pPr>
      <w:r>
        <w:t>This social get together is hosted by the Grand Jurisdiction of British Columbia &amp; Yukon and we invite you to attend an evening of delicious food, fellowship, and entertainment. Each Jurisdiction should</w:t>
      </w:r>
    </w:p>
    <w:p w14:paraId="65A1633B" w14:textId="77777777" w:rsidR="00874659" w:rsidRDefault="00000000">
      <w:pPr>
        <w:rPr>
          <w:rFonts w:hint="eastAsia"/>
        </w:rPr>
      </w:pPr>
      <w:r>
        <w:t xml:space="preserve">Provide some fun or entertainment for our enjoyment. The Theme this year is “Northern Lights Gold Rush Trail” and the dress is Glamour, Glitz and Gold. Formal or </w:t>
      </w:r>
      <w:proofErr w:type="gramStart"/>
      <w:r>
        <w:t>Semi</w:t>
      </w:r>
      <w:proofErr w:type="gramEnd"/>
      <w:r>
        <w:t xml:space="preserve"> formal with Gold.</w:t>
      </w:r>
    </w:p>
    <w:p w14:paraId="7B68ABCA" w14:textId="77777777" w:rsidR="00874659" w:rsidRDefault="00874659">
      <w:pPr>
        <w:rPr>
          <w:rFonts w:hint="eastAsia"/>
        </w:rPr>
      </w:pPr>
    </w:p>
    <w:p w14:paraId="79937105" w14:textId="77777777" w:rsidR="00874659" w:rsidRDefault="00000000">
      <w:pPr>
        <w:rPr>
          <w:rFonts w:hint="eastAsia"/>
        </w:rPr>
      </w:pPr>
      <w:r>
        <w:t>Dinner will be a buffet: fresh bread, coleslaw, roasted seasonal vegetables, herb roasted potatoes, herb crusted chicken, country gravy. Coffee, tea and dessert. (subject to change)</w:t>
      </w:r>
    </w:p>
    <w:p w14:paraId="2863CAC6" w14:textId="77777777" w:rsidR="00874659" w:rsidRDefault="00874659">
      <w:pPr>
        <w:rPr>
          <w:rFonts w:hint="eastAsia"/>
        </w:rPr>
      </w:pPr>
    </w:p>
    <w:p w14:paraId="1766CE72" w14:textId="77777777" w:rsidR="00874659" w:rsidRDefault="00000000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All Dinner Reservations must be made through the Chairman of each Jurisdiction. No Reservations will be taken by the Hotel. NO MEAL RESERVATIONS WILL BE ACCEPTED AFTER April 3, 2025.</w:t>
      </w:r>
    </w:p>
    <w:p w14:paraId="5E0AADF3" w14:textId="77777777" w:rsidR="00874659" w:rsidRDefault="00000000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There will be no Refunds or Cancellations after this date.</w:t>
      </w:r>
    </w:p>
    <w:p w14:paraId="5AC02881" w14:textId="77777777" w:rsidR="00874659" w:rsidRDefault="00874659">
      <w:pPr>
        <w:rPr>
          <w:rFonts w:hint="eastAsia"/>
        </w:rPr>
      </w:pPr>
    </w:p>
    <w:p w14:paraId="18DEC5EA" w14:textId="77777777" w:rsidR="00874659" w:rsidRDefault="00000000">
      <w:pPr>
        <w:rPr>
          <w:rFonts w:hint="eastAsia"/>
        </w:rPr>
      </w:pPr>
      <w:r>
        <w:t>Dinner check-in begins at 4:30pm with a no Host Social Hour at 5:00 p.m. and Dinner at 6 p.m.</w:t>
      </w:r>
    </w:p>
    <w:p w14:paraId="355B6ECF" w14:textId="77777777" w:rsidR="00874659" w:rsidRDefault="00874659">
      <w:pPr>
        <w:rPr>
          <w:rFonts w:hint="eastAsia"/>
        </w:rPr>
      </w:pPr>
    </w:p>
    <w:p w14:paraId="75230646" w14:textId="4427A55E" w:rsidR="00874659" w:rsidRDefault="00000000">
      <w:pPr>
        <w:rPr>
          <w:rFonts w:hint="eastAsia"/>
          <w:b/>
          <w:bCs/>
        </w:rPr>
      </w:pPr>
      <w:r>
        <w:rPr>
          <w:b/>
          <w:bCs/>
        </w:rPr>
        <w:t>Rooms may be reserved by calling the Penticton Lakeside Resort &amp; Conference Centre. Ask to book</w:t>
      </w:r>
      <w:r w:rsidR="00B11202">
        <w:rPr>
          <w:b/>
          <w:bCs/>
        </w:rPr>
        <w:t xml:space="preserve"> </w:t>
      </w:r>
      <w:r>
        <w:rPr>
          <w:b/>
          <w:bCs/>
        </w:rPr>
        <w:t xml:space="preserve">under the Order of the Eastern Star (Hands Across the Border) Group Block. Our block of rooms at the rate below </w:t>
      </w:r>
    </w:p>
    <w:p w14:paraId="5BB4AB8E" w14:textId="55F9E07F" w:rsidR="00874659" w:rsidRDefault="00000000">
      <w:pPr>
        <w:rPr>
          <w:rFonts w:hint="eastAsia"/>
          <w:b/>
          <w:bCs/>
        </w:rPr>
      </w:pPr>
      <w:r>
        <w:rPr>
          <w:b/>
          <w:bCs/>
        </w:rPr>
        <w:lastRenderedPageBreak/>
        <w:t>will only be available until March 21, 2025.  (Number of rooms shown below. Please book as early as possible</w:t>
      </w:r>
      <w:r w:rsidR="00B11202">
        <w:rPr>
          <w:b/>
          <w:bCs/>
        </w:rPr>
        <w:t>.</w:t>
      </w:r>
    </w:p>
    <w:p w14:paraId="3D2657CE" w14:textId="77777777" w:rsidR="00874659" w:rsidRDefault="00000000">
      <w:pPr>
        <w:rPr>
          <w:rFonts w:hint="eastAsia"/>
          <w:b/>
          <w:bCs/>
        </w:rPr>
      </w:pPr>
      <w:r>
        <w:rPr>
          <w:b/>
          <w:bCs/>
        </w:rPr>
        <w:t>All accommodation reservations must be received on or before the Cut-Off Date of MARCH 21, 2025.</w:t>
      </w:r>
    </w:p>
    <w:p w14:paraId="03033EED" w14:textId="77777777" w:rsidR="00874659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[TO AVOID </w:t>
      </w:r>
      <w:proofErr w:type="gramStart"/>
      <w:r>
        <w:rPr>
          <w:b/>
          <w:bCs/>
        </w:rPr>
        <w:t>DISAPPOINTMENT</w:t>
      </w:r>
      <w:proofErr w:type="gramEnd"/>
      <w:r>
        <w:rPr>
          <w:b/>
          <w:bCs/>
        </w:rPr>
        <w:t xml:space="preserve"> YOU NEED TO BOOK BY THIS DATE TO INSURE YOU HAVE A ROOM. The Resort has 3 other functions that weekend.]</w:t>
      </w:r>
    </w:p>
    <w:p w14:paraId="2E91A958" w14:textId="77777777" w:rsidR="00874659" w:rsidRDefault="00000000">
      <w:pPr>
        <w:rPr>
          <w:rFonts w:hint="eastAsia"/>
        </w:rPr>
      </w:pPr>
      <w:r>
        <w:t xml:space="preserve">The Hotel is pleased to confirm the following room rates for this Group. BREAKFAST NOT INCLUDED. </w:t>
      </w:r>
    </w:p>
    <w:p w14:paraId="251A64FF" w14:textId="77777777" w:rsidR="00874659" w:rsidRDefault="00000000">
      <w:pPr>
        <w:rPr>
          <w:rFonts w:hint="eastAsia"/>
        </w:rPr>
      </w:pPr>
      <w:r>
        <w:t>Parking:  Parking is $15+</w:t>
      </w:r>
      <w:proofErr w:type="gramStart"/>
      <w:r>
        <w:t>GST(</w:t>
      </w:r>
      <w:proofErr w:type="gramEnd"/>
      <w:r>
        <w:t>5%) per day, per vehicle, for in-house guests.</w:t>
      </w:r>
    </w:p>
    <w:p w14:paraId="00A154D2" w14:textId="77777777" w:rsidR="00874659" w:rsidRDefault="00874659">
      <w:pPr>
        <w:rPr>
          <w:rFonts w:hint="eastAsia"/>
        </w:rPr>
      </w:pPr>
    </w:p>
    <w:p w14:paraId="483FA905" w14:textId="77777777" w:rsidR="00874659" w:rsidRDefault="00874659">
      <w:pPr>
        <w:rPr>
          <w:rFonts w:hint="eastAsia"/>
        </w:rPr>
      </w:pPr>
    </w:p>
    <w:p w14:paraId="4D440F84" w14:textId="77777777" w:rsidR="00874659" w:rsidRDefault="00000000">
      <w:pPr>
        <w:rPr>
          <w:rFonts w:hint="eastAsia"/>
        </w:rPr>
      </w:pPr>
      <w:r>
        <w:t>Main Building</w:t>
      </w:r>
    </w:p>
    <w:p w14:paraId="47141312" w14:textId="77777777" w:rsidR="00874659" w:rsidRDefault="00000000">
      <w:pPr>
        <w:rPr>
          <w:rFonts w:hint="eastAsia"/>
        </w:rPr>
      </w:pPr>
      <w:r>
        <w:t xml:space="preserve">Double Queen Guestrooms     </w:t>
      </w:r>
      <w:proofErr w:type="spellStart"/>
      <w:r>
        <w:t>Cityview</w:t>
      </w:r>
      <w:proofErr w:type="spellEnd"/>
      <w:r>
        <w:t xml:space="preserve"> $212        </w:t>
      </w:r>
      <w:proofErr w:type="spellStart"/>
      <w:proofErr w:type="gramStart"/>
      <w:r>
        <w:t>Beachview</w:t>
      </w:r>
      <w:proofErr w:type="spellEnd"/>
      <w:r>
        <w:t xml:space="preserve">  $</w:t>
      </w:r>
      <w:proofErr w:type="gramEnd"/>
      <w:r>
        <w:t>220        Lakeview  $229</w:t>
      </w:r>
    </w:p>
    <w:p w14:paraId="682C6464" w14:textId="77777777" w:rsidR="00874659" w:rsidRDefault="00000000">
      <w:pPr>
        <w:rPr>
          <w:rFonts w:hint="eastAsia"/>
        </w:rPr>
      </w:pPr>
      <w:r>
        <w:t xml:space="preserve">King Guestrooms:                   </w:t>
      </w:r>
      <w:proofErr w:type="spellStart"/>
      <w:r>
        <w:t>Cityview</w:t>
      </w:r>
      <w:proofErr w:type="spellEnd"/>
      <w:r>
        <w:t xml:space="preserve"> $229        </w:t>
      </w:r>
      <w:proofErr w:type="spellStart"/>
      <w:proofErr w:type="gramStart"/>
      <w:r>
        <w:t>Beachview</w:t>
      </w:r>
      <w:proofErr w:type="spellEnd"/>
      <w:r>
        <w:t xml:space="preserve">  $</w:t>
      </w:r>
      <w:proofErr w:type="gramEnd"/>
      <w:r>
        <w:t>237        Lakeview  $246</w:t>
      </w:r>
    </w:p>
    <w:p w14:paraId="0A143BC7" w14:textId="77777777" w:rsidR="00874659" w:rsidRDefault="00000000">
      <w:pPr>
        <w:rPr>
          <w:rFonts w:hint="eastAsia"/>
        </w:rPr>
      </w:pPr>
      <w:r>
        <w:t xml:space="preserve">King Suites:                             </w:t>
      </w:r>
      <w:proofErr w:type="spellStart"/>
      <w:r>
        <w:t>Cityview</w:t>
      </w:r>
      <w:proofErr w:type="spellEnd"/>
      <w:r>
        <w:t xml:space="preserve"> $271        Partial Lakeview $</w:t>
      </w:r>
      <w:proofErr w:type="gramStart"/>
      <w:r>
        <w:t>284  Lakeview</w:t>
      </w:r>
      <w:proofErr w:type="gramEnd"/>
      <w:r>
        <w:t xml:space="preserve">  $297</w:t>
      </w:r>
    </w:p>
    <w:p w14:paraId="454606E7" w14:textId="77777777" w:rsidR="00874659" w:rsidRDefault="00874659">
      <w:pPr>
        <w:rPr>
          <w:rFonts w:hint="eastAsia"/>
        </w:rPr>
      </w:pPr>
    </w:p>
    <w:p w14:paraId="2A839BF1" w14:textId="77777777" w:rsidR="00874659" w:rsidRDefault="00874659">
      <w:pPr>
        <w:rPr>
          <w:rFonts w:hint="eastAsia"/>
        </w:rPr>
      </w:pPr>
    </w:p>
    <w:p w14:paraId="16024618" w14:textId="77777777" w:rsidR="00874659" w:rsidRDefault="00000000">
      <w:pPr>
        <w:rPr>
          <w:rFonts w:hint="eastAsia"/>
        </w:rPr>
      </w:pPr>
      <w:r>
        <w:t>West Wing</w:t>
      </w:r>
    </w:p>
    <w:p w14:paraId="7047BC84" w14:textId="77777777" w:rsidR="00874659" w:rsidRDefault="00874659">
      <w:pPr>
        <w:rPr>
          <w:rFonts w:hint="eastAsia"/>
        </w:rPr>
      </w:pPr>
    </w:p>
    <w:p w14:paraId="0B17FDD5" w14:textId="77777777" w:rsidR="00874659" w:rsidRDefault="00000000">
      <w:pPr>
        <w:rPr>
          <w:rFonts w:hint="eastAsia"/>
        </w:rPr>
      </w:pPr>
      <w:r>
        <w:t xml:space="preserve">West Wing King </w:t>
      </w:r>
      <w:proofErr w:type="gramStart"/>
      <w:r>
        <w:t>Guestrooms;  Parkview</w:t>
      </w:r>
      <w:proofErr w:type="gramEnd"/>
      <w:r>
        <w:t xml:space="preserve">  $263    Partial Lakeview  $263    Lakeview  $280</w:t>
      </w:r>
    </w:p>
    <w:p w14:paraId="32717AD1" w14:textId="77777777" w:rsidR="00874659" w:rsidRDefault="00000000">
      <w:pPr>
        <w:rPr>
          <w:rFonts w:hint="eastAsia"/>
        </w:rPr>
      </w:pPr>
      <w:r>
        <w:t xml:space="preserve">West Wing King Suites:            </w:t>
      </w:r>
      <w:proofErr w:type="gramStart"/>
      <w:r>
        <w:t>Parkview  $</w:t>
      </w:r>
      <w:proofErr w:type="gramEnd"/>
      <w:r>
        <w:t>297    Partial Lakeview  $314</w:t>
      </w:r>
    </w:p>
    <w:p w14:paraId="468184BC" w14:textId="77777777" w:rsidR="00874659" w:rsidRDefault="00000000">
      <w:pPr>
        <w:rPr>
          <w:rFonts w:hint="eastAsia"/>
        </w:rPr>
      </w:pPr>
      <w:r>
        <w:t xml:space="preserve">                                                   Lower </w:t>
      </w:r>
      <w:proofErr w:type="gramStart"/>
      <w:r>
        <w:t>Lakeview  $</w:t>
      </w:r>
      <w:proofErr w:type="gramEnd"/>
      <w:r>
        <w:t>331   Upper Lakeview  $348</w:t>
      </w:r>
    </w:p>
    <w:p w14:paraId="71CDEDD8" w14:textId="77777777" w:rsidR="00874659" w:rsidRDefault="00000000">
      <w:pPr>
        <w:rPr>
          <w:rFonts w:hint="eastAsia"/>
          <w:b/>
          <w:bCs/>
          <w:color w:val="800080"/>
        </w:rPr>
      </w:pPr>
      <w:r>
        <w:rPr>
          <w:b/>
          <w:bCs/>
          <w:color w:val="800080"/>
        </w:rPr>
        <w:t>RESERVATIONS:</w:t>
      </w:r>
    </w:p>
    <w:p w14:paraId="042A779A" w14:textId="77777777" w:rsidR="00874659" w:rsidRDefault="00000000">
      <w:pPr>
        <w:rPr>
          <w:rFonts w:hint="eastAsia"/>
          <w:b/>
          <w:bCs/>
          <w:color w:val="800080"/>
        </w:rPr>
      </w:pPr>
      <w:r>
        <w:rPr>
          <w:b/>
          <w:bCs/>
          <w:color w:val="800080"/>
        </w:rPr>
        <w:t>Call-In/EMAIL: Before March 21, 2025, each guest must make their reservation by calling</w:t>
      </w:r>
    </w:p>
    <w:p w14:paraId="6C3AF36F" w14:textId="77777777" w:rsidR="00874659" w:rsidRDefault="00000000">
      <w:pPr>
        <w:rPr>
          <w:rFonts w:hint="eastAsia"/>
        </w:rPr>
      </w:pPr>
      <w:r>
        <w:rPr>
          <w:b/>
          <w:bCs/>
          <w:color w:val="800080"/>
        </w:rPr>
        <w:t xml:space="preserve">1-800-663-9400 or </w:t>
      </w:r>
      <w:proofErr w:type="gramStart"/>
      <w:r>
        <w:rPr>
          <w:b/>
          <w:bCs/>
          <w:color w:val="800080"/>
        </w:rPr>
        <w:t>Emailing</w:t>
      </w:r>
      <w:proofErr w:type="gramEnd"/>
      <w:r>
        <w:rPr>
          <w:b/>
          <w:bCs/>
          <w:color w:val="800080"/>
        </w:rPr>
        <w:t xml:space="preserve"> </w:t>
      </w:r>
      <w:hyperlink r:id="rId5">
        <w:r w:rsidR="00874659">
          <w:rPr>
            <w:rStyle w:val="Hyperlink"/>
            <w:b/>
            <w:bCs/>
            <w:color w:val="800080"/>
          </w:rPr>
          <w:t>lakeside@rpbhotels.com</w:t>
        </w:r>
      </w:hyperlink>
      <w:r>
        <w:rPr>
          <w:b/>
          <w:bCs/>
          <w:color w:val="800080"/>
        </w:rPr>
        <w:t xml:space="preserve"> and identifying themselves as members of the OES BANQUET to receive the special guestroom rate. All reservations must be guaranteed with a credit card.</w:t>
      </w:r>
    </w:p>
    <w:p w14:paraId="2C99D4C6" w14:textId="77777777" w:rsidR="00874659" w:rsidRDefault="00874659">
      <w:pPr>
        <w:rPr>
          <w:rFonts w:hint="eastAsia"/>
        </w:rPr>
      </w:pPr>
    </w:p>
    <w:p w14:paraId="248475B1" w14:textId="77777777" w:rsidR="00874659" w:rsidRDefault="00000000">
      <w:pPr>
        <w:rPr>
          <w:rFonts w:hint="eastAsia"/>
        </w:rPr>
      </w:pPr>
      <w:r>
        <w:t>There is a Restaurant on site.</w:t>
      </w:r>
    </w:p>
    <w:p w14:paraId="08A3BEE7" w14:textId="77777777" w:rsidR="00874659" w:rsidRDefault="00874659">
      <w:pPr>
        <w:rPr>
          <w:rFonts w:hint="eastAsia"/>
        </w:rPr>
      </w:pPr>
    </w:p>
    <w:p w14:paraId="0CDF4EDB" w14:textId="77777777" w:rsidR="00874659" w:rsidRDefault="00000000">
      <w:pPr>
        <w:rPr>
          <w:rFonts w:hint="eastAsia"/>
          <w:b/>
          <w:bCs/>
        </w:rPr>
      </w:pPr>
      <w:r>
        <w:rPr>
          <w:b/>
          <w:bCs/>
        </w:rPr>
        <w:t>CO-HOSTS</w:t>
      </w:r>
    </w:p>
    <w:p w14:paraId="6DE0DE1B" w14:textId="77777777" w:rsidR="00874659" w:rsidRDefault="00874659">
      <w:pPr>
        <w:rPr>
          <w:rFonts w:hint="eastAsia"/>
        </w:rPr>
      </w:pPr>
    </w:p>
    <w:p w14:paraId="66B594A3" w14:textId="77777777" w:rsidR="00874659" w:rsidRDefault="00000000">
      <w:pPr>
        <w:rPr>
          <w:rFonts w:hint="eastAsia"/>
        </w:rPr>
      </w:pPr>
      <w:r>
        <w:t>Sister Flo Evans Grand Conductress, HAB Chairman and British Columbia &amp; Yukon Chairman</w:t>
      </w:r>
    </w:p>
    <w:p w14:paraId="5F142188" w14:textId="77777777" w:rsidR="00874659" w:rsidRDefault="00000000">
      <w:pPr>
        <w:rPr>
          <w:rFonts w:hint="eastAsia"/>
        </w:rPr>
      </w:pPr>
      <w:r>
        <w:t xml:space="preserve">Email: </w:t>
      </w:r>
      <w:r>
        <w:rPr>
          <w:rStyle w:val="Hyperlink"/>
        </w:rPr>
        <w:t>floevans@shaw.ca</w:t>
      </w:r>
    </w:p>
    <w:p w14:paraId="225742F6" w14:textId="77777777" w:rsidR="00874659" w:rsidRDefault="00000000">
      <w:pPr>
        <w:rPr>
          <w:rFonts w:hint="eastAsia"/>
        </w:rPr>
      </w:pPr>
      <w:r>
        <w:t>Phone: 1-250-591-4876 (Home)</w:t>
      </w:r>
    </w:p>
    <w:p w14:paraId="08B0A812" w14:textId="77777777" w:rsidR="00874659" w:rsidRDefault="00000000">
      <w:pPr>
        <w:rPr>
          <w:rFonts w:hint="eastAsia"/>
        </w:rPr>
      </w:pPr>
      <w:r>
        <w:t xml:space="preserve">            1-250-618-6803 (Cell)</w:t>
      </w:r>
    </w:p>
    <w:p w14:paraId="7C2C5FB3" w14:textId="77777777" w:rsidR="00874659" w:rsidRDefault="00000000">
      <w:pPr>
        <w:rPr>
          <w:rFonts w:hint="eastAsia"/>
        </w:rPr>
      </w:pPr>
      <w:r>
        <w:t xml:space="preserve"> </w:t>
      </w:r>
    </w:p>
    <w:p w14:paraId="4D6059D3" w14:textId="77777777" w:rsidR="00874659" w:rsidRDefault="00000000">
      <w:pPr>
        <w:rPr>
          <w:rFonts w:hint="eastAsia"/>
        </w:rPr>
      </w:pPr>
      <w:r>
        <w:t xml:space="preserve">Sister Cheryl </w:t>
      </w:r>
      <w:proofErr w:type="spellStart"/>
      <w:r>
        <w:t>Pasholko</w:t>
      </w:r>
      <w:proofErr w:type="spellEnd"/>
      <w:r>
        <w:t xml:space="preserve"> Associate Grand Conductress Co-Chair </w:t>
      </w:r>
    </w:p>
    <w:p w14:paraId="0462E0FA" w14:textId="77777777" w:rsidR="00874659" w:rsidRDefault="00000000">
      <w:pPr>
        <w:rPr>
          <w:rFonts w:hint="eastAsia"/>
        </w:rPr>
      </w:pPr>
      <w:r>
        <w:t xml:space="preserve">Email:  </w:t>
      </w:r>
      <w:r>
        <w:rPr>
          <w:rStyle w:val="Hyperlink"/>
        </w:rPr>
        <w:t>cherylpasholko@gmail.com</w:t>
      </w:r>
    </w:p>
    <w:p w14:paraId="605D8AD2" w14:textId="77777777" w:rsidR="00874659" w:rsidRDefault="00000000">
      <w:pPr>
        <w:rPr>
          <w:rFonts w:hint="eastAsia"/>
        </w:rPr>
      </w:pPr>
      <w:proofErr w:type="gramStart"/>
      <w:r>
        <w:t>Phone :</w:t>
      </w:r>
      <w:proofErr w:type="gramEnd"/>
      <w:r>
        <w:t xml:space="preserve"> 1-778-515-0039 (Home)</w:t>
      </w:r>
    </w:p>
    <w:p w14:paraId="7FA3765F" w14:textId="77777777" w:rsidR="00874659" w:rsidRDefault="00000000">
      <w:pPr>
        <w:rPr>
          <w:rFonts w:hint="eastAsia"/>
        </w:rPr>
      </w:pPr>
      <w:r>
        <w:t xml:space="preserve">             1-250-809-5620 (Cell)</w:t>
      </w:r>
    </w:p>
    <w:sectPr w:rsidR="00874659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659"/>
    <w:rsid w:val="003D5C45"/>
    <w:rsid w:val="003D62C4"/>
    <w:rsid w:val="007825CF"/>
    <w:rsid w:val="00874659"/>
    <w:rsid w:val="008A6F82"/>
    <w:rsid w:val="008E6E2E"/>
    <w:rsid w:val="00AD4BD2"/>
    <w:rsid w:val="00B11202"/>
    <w:rsid w:val="00C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1A00F"/>
  <w15:docId w15:val="{98E80848-3BC9-499A-90B1-B3031171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eside@rpbhote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Hendrickson</dc:creator>
  <dc:description/>
  <cp:lastModifiedBy>Martha Hendrickson</cp:lastModifiedBy>
  <cp:revision>3</cp:revision>
  <cp:lastPrinted>2024-11-23T01:16:00Z</cp:lastPrinted>
  <dcterms:created xsi:type="dcterms:W3CDTF">2025-01-29T20:19:00Z</dcterms:created>
  <dcterms:modified xsi:type="dcterms:W3CDTF">2025-01-29T20:35:00Z</dcterms:modified>
  <dc:language>en-CA</dc:language>
</cp:coreProperties>
</file>